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F9123A" w:rsidRPr="00F9123A" w:rsidRDefault="00F9123A" w:rsidP="00F9123A"/>
    <w:p w:rsidR="003945D1" w:rsidRDefault="003945D1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DESY/2015/13</w:t>
      </w:r>
    </w:p>
    <w:p w:rsidR="003945D1" w:rsidRDefault="003945D1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667E08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03A8B">
        <w:rPr>
          <w:rFonts w:ascii="Arial" w:hAnsi="Arial" w:cs="Arial"/>
          <w:sz w:val="22"/>
          <w:lang w:eastAsia="zh-CN"/>
        </w:rPr>
        <w:t>FH/</w:t>
      </w:r>
      <w:r w:rsidR="003320B9">
        <w:rPr>
          <w:rFonts w:ascii="Arial" w:hAnsi="Arial" w:cs="Arial"/>
          <w:sz w:val="22"/>
          <w:lang w:eastAsia="zh-CN"/>
        </w:rPr>
        <w:t>Belle</w:t>
      </w:r>
      <w:r>
        <w:rPr>
          <w:rFonts w:ascii="Arial" w:hAnsi="Arial" w:cs="Arial"/>
          <w:sz w:val="22"/>
          <w:lang w:eastAsia="zh-CN"/>
        </w:rPr>
        <w:tab/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F9123A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3320B9">
        <w:rPr>
          <w:rFonts w:ascii="Arial" w:hAnsi="Arial" w:cs="Arial"/>
          <w:sz w:val="22"/>
        </w:rPr>
        <w:t>Carsten Niebuhr</w:t>
      </w:r>
      <w:r w:rsidR="003320B9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Email/Phone:</w:t>
      </w:r>
      <w:r w:rsidR="00C46EAD">
        <w:rPr>
          <w:rFonts w:ascii="Arial" w:hAnsi="Arial" w:cs="Arial"/>
          <w:sz w:val="22"/>
        </w:rPr>
        <w:tab/>
      </w:r>
      <w:r w:rsidR="003320B9">
        <w:rPr>
          <w:rFonts w:ascii="Arial" w:hAnsi="Arial" w:cs="Arial"/>
          <w:sz w:val="22"/>
        </w:rPr>
        <w:t xml:space="preserve"> </w:t>
      </w:r>
      <w:hyperlink r:id="rId9" w:history="1">
        <w:r w:rsidR="00BF2239" w:rsidRPr="009E5E9F">
          <w:rPr>
            <w:rStyle w:val="Hyperlink"/>
            <w:rFonts w:ascii="Arial" w:hAnsi="Arial" w:cs="Arial"/>
            <w:sz w:val="22"/>
          </w:rPr>
          <w:t>carsten.niebuhr@desy.de</w:t>
        </w:r>
      </w:hyperlink>
      <w:r w:rsidR="00BF2239">
        <w:rPr>
          <w:rFonts w:ascii="Arial" w:hAnsi="Arial" w:cs="Arial"/>
          <w:sz w:val="22"/>
        </w:rPr>
        <w:t xml:space="preserve"> / </w:t>
      </w:r>
    </w:p>
    <w:p w:rsidR="007A673C" w:rsidRDefault="00F9123A" w:rsidP="00F9123A">
      <w:pPr>
        <w:pStyle w:val="Heading3"/>
        <w:ind w:left="2832" w:firstLine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+4940 8998 </w:t>
      </w:r>
      <w:r w:rsidR="00BF2239">
        <w:rPr>
          <w:rFonts w:ascii="Arial" w:hAnsi="Arial" w:cs="Arial"/>
          <w:sz w:val="22"/>
        </w:rPr>
        <w:t>4594</w:t>
      </w:r>
      <w:r w:rsidR="00C46EAD">
        <w:rPr>
          <w:rFonts w:ascii="Arial" w:hAnsi="Arial" w:cs="Arial"/>
          <w:sz w:val="22"/>
        </w:rPr>
        <w:tab/>
      </w:r>
    </w:p>
    <w:p w:rsidR="00C46EAD" w:rsidRPr="00C46EAD" w:rsidRDefault="00C46EAD" w:rsidP="00C46EAD"/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3320B9">
        <w:rPr>
          <w:rFonts w:ascii="Arial" w:hAnsi="Arial" w:cs="Arial"/>
          <w:b w:val="0"/>
          <w:sz w:val="22"/>
        </w:rPr>
        <w:t>Fundamental Particles and Forces</w:t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</w:t>
      </w:r>
      <w:r w:rsidR="003320B9" w:rsidRPr="003320B9">
        <w:rPr>
          <w:rFonts w:ascii="Arial" w:hAnsi="Arial" w:cs="Arial"/>
          <w:sz w:val="22"/>
          <w:szCs w:val="22"/>
          <w:lang w:val="en-US"/>
        </w:rPr>
        <w:t>Fellow in Experimental Particle Physics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3945D1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68580</wp:posOffset>
                </wp:positionV>
                <wp:extent cx="4800600" cy="2301240"/>
                <wp:effectExtent l="0" t="0" r="19050" b="2286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0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23A" w:rsidRDefault="00F9123A" w:rsidP="003320B9">
                            <w:pPr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</w:pPr>
                          </w:p>
                          <w:p w:rsidR="003320B9" w:rsidRPr="003945D1" w:rsidRDefault="003320B9" w:rsidP="003320B9">
                            <w:pPr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</w:pPr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As part of a German consortium DESY participates in the challenging upgrade of the Belle II detector which is scheduled to start data taking in 2017 at the </w:t>
                            </w:r>
                            <w:proofErr w:type="spellStart"/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>SuperKEKB</w:t>
                            </w:r>
                            <w:proofErr w:type="spellEnd"/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 electron–positron collider in Japan. The German groups are responsible for building a novel pixel vertex detector based on DEPFET technology. Within this project DESY has several important responsibilities in the areas of CO2 cooling, mechanical integration, </w:t>
                            </w:r>
                            <w:proofErr w:type="gramStart"/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>track  finding</w:t>
                            </w:r>
                            <w:proofErr w:type="gramEnd"/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 and alignment, background simulation etc.. </w:t>
                            </w:r>
                          </w:p>
                          <w:p w:rsidR="003320B9" w:rsidRPr="003945D1" w:rsidRDefault="003320B9" w:rsidP="003320B9">
                            <w:pPr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</w:pPr>
                          </w:p>
                          <w:p w:rsidR="003320B9" w:rsidRPr="003945D1" w:rsidRDefault="003320B9" w:rsidP="003320B9">
                            <w:pPr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</w:pPr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The DESY group is also strongly involved in the analysis of Belle I </w:t>
                            </w:r>
                            <w:proofErr w:type="gramStart"/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>data  and</w:t>
                            </w:r>
                            <w:proofErr w:type="gramEnd"/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 the preparat</w:t>
                            </w:r>
                            <w:r w:rsidR="00BF2239"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>i</w:t>
                            </w:r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on </w:t>
                            </w:r>
                            <w:r w:rsidR="00BF2239"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>for</w:t>
                            </w:r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 first physics with Belle II</w:t>
                            </w:r>
                            <w:r w:rsidR="00BF2239"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>. The</w:t>
                            </w:r>
                            <w:r w:rsidRPr="003945D1">
                              <w:rPr>
                                <w:rFonts w:ascii="Arial" w:eastAsiaTheme="minorHAnsi" w:hAnsi="Arial" w:cs="Arial"/>
                                <w:sz w:val="22"/>
                                <w:szCs w:val="24"/>
                                <w:lang w:val="en-US" w:eastAsia="en-US"/>
                              </w:rPr>
                              <w:t xml:space="preserve"> large and unique Belle I data sample corresponds to an integrated luminosity of more than 1 ab-1 and offers possibilities for many interesting physics analyses.</w:t>
                            </w:r>
                          </w:p>
                          <w:p w:rsidR="00486DFE" w:rsidRPr="003320B9" w:rsidRDefault="00486DFE" w:rsidP="003320B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2pt;margin-top:5.4pt;width:378pt;height:18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">
                <v:textbox>
                  <w:txbxContent>
                    <w:p w:rsidR="00F9123A" w:rsidRDefault="00F9123A" w:rsidP="003320B9">
                      <w:pPr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</w:pPr>
                    </w:p>
                    <w:p w:rsidR="003320B9" w:rsidRPr="003945D1" w:rsidRDefault="003320B9" w:rsidP="003320B9">
                      <w:pPr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</w:pPr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As part of a German consortium DESY participates in the challenging upgrade of the Belle II detector which is scheduled to start data taking in 2017 at the </w:t>
                      </w:r>
                      <w:proofErr w:type="spellStart"/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>SuperKEKB</w:t>
                      </w:r>
                      <w:proofErr w:type="spellEnd"/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 electron–positron collider in Japan. The German groups are responsible for building a novel pixel vertex detector based on DEPFET technology. Within this project DESY has several important responsibilities in the areas of CO2 cooling, mechanical integration, </w:t>
                      </w:r>
                      <w:proofErr w:type="gramStart"/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>track  finding</w:t>
                      </w:r>
                      <w:proofErr w:type="gramEnd"/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 and alignment, background simulation etc.. </w:t>
                      </w:r>
                    </w:p>
                    <w:p w:rsidR="003320B9" w:rsidRPr="003945D1" w:rsidRDefault="003320B9" w:rsidP="003320B9">
                      <w:pPr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</w:pPr>
                    </w:p>
                    <w:p w:rsidR="003320B9" w:rsidRPr="003945D1" w:rsidRDefault="003320B9" w:rsidP="003320B9">
                      <w:pPr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</w:pPr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The DESY group is also strongly involved in the analysis of Belle I </w:t>
                      </w:r>
                      <w:proofErr w:type="gramStart"/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>data  and</w:t>
                      </w:r>
                      <w:proofErr w:type="gramEnd"/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 the preparat</w:t>
                      </w:r>
                      <w:r w:rsidR="00BF2239"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>i</w:t>
                      </w:r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on </w:t>
                      </w:r>
                      <w:r w:rsidR="00BF2239"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>for</w:t>
                      </w:r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 first physics with Belle II</w:t>
                      </w:r>
                      <w:r w:rsidR="00BF2239"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>. The</w:t>
                      </w:r>
                      <w:r w:rsidRPr="003945D1">
                        <w:rPr>
                          <w:rFonts w:ascii="Arial" w:eastAsiaTheme="minorHAnsi" w:hAnsi="Arial" w:cs="Arial"/>
                          <w:sz w:val="22"/>
                          <w:szCs w:val="24"/>
                          <w:lang w:val="en-US" w:eastAsia="en-US"/>
                        </w:rPr>
                        <w:t xml:space="preserve"> large and unique Belle I data sample corresponds to an integrated luminosity of more than 1 ab-1 and offers possibilities for many interesting physics analyses.</w:t>
                      </w:r>
                    </w:p>
                    <w:p w:rsidR="00486DFE" w:rsidRPr="003320B9" w:rsidRDefault="00486DFE" w:rsidP="003320B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F9123A" w:rsidRPr="00486DFE" w:rsidRDefault="00F9123A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F9123A" w:rsidRDefault="00F9123A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3945D1" w:rsidP="004426FE">
      <w:pPr>
        <w:ind w:left="1418" w:hanging="255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46991</wp:posOffset>
                </wp:positionV>
                <wp:extent cx="4800600" cy="2377440"/>
                <wp:effectExtent l="0" t="0" r="19050" b="2286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23A" w:rsidRDefault="00F9123A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  <w:r w:rsidRPr="003320B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>PhD in experimental particle physics</w:t>
                            </w: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  <w:r w:rsidRPr="003320B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>Experience in data analysis in high energy physics and/or development of particle physics detectors</w:t>
                            </w: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  <w:r w:rsidRPr="003320B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>Good communication skills</w:t>
                            </w: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  <w:r w:rsidRPr="003320B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>Demonstrated ability to work in a team</w:t>
                            </w: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:rsidR="003320B9" w:rsidRPr="003320B9" w:rsidRDefault="003320B9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  <w:r w:rsidRPr="003320B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>Readiness to travel to Japan during detector commissioning</w:t>
                            </w:r>
                            <w:r w:rsidR="00BF223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 xml:space="preserve"> periods</w:t>
                            </w:r>
                            <w:r w:rsidRPr="003320B9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 xml:space="preserve"> and for data taking</w:t>
                            </w:r>
                          </w:p>
                          <w:p w:rsidR="00486DFE" w:rsidRPr="003320B9" w:rsidRDefault="00486DFE" w:rsidP="003320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2pt;margin-top:3.7pt;width:378pt;height:18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">
                <v:textbox inset=",,,1mm">
                  <w:txbxContent>
                    <w:p w:rsidR="00F9123A" w:rsidRDefault="00F9123A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  <w:r w:rsidRPr="003320B9">
                        <w:rPr>
                          <w:rFonts w:ascii="Arial" w:hAnsi="Arial" w:cs="Arial"/>
                          <w:sz w:val="22"/>
                          <w:szCs w:val="24"/>
                        </w:rPr>
                        <w:t>PhD in experimental particle physics</w:t>
                      </w: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  <w:r w:rsidRPr="003320B9">
                        <w:rPr>
                          <w:rFonts w:ascii="Arial" w:hAnsi="Arial" w:cs="Arial"/>
                          <w:sz w:val="22"/>
                          <w:szCs w:val="24"/>
                        </w:rPr>
                        <w:t>Experience in data analysis in high energy physics and/or development of particle physics detectors</w:t>
                      </w: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  <w:r w:rsidRPr="003320B9">
                        <w:rPr>
                          <w:rFonts w:ascii="Arial" w:hAnsi="Arial" w:cs="Arial"/>
                          <w:sz w:val="22"/>
                          <w:szCs w:val="24"/>
                        </w:rPr>
                        <w:t>Good communication skills</w:t>
                      </w: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  <w:r w:rsidRPr="003320B9">
                        <w:rPr>
                          <w:rFonts w:ascii="Arial" w:hAnsi="Arial" w:cs="Arial"/>
                          <w:sz w:val="22"/>
                          <w:szCs w:val="24"/>
                        </w:rPr>
                        <w:t>Demonstrated ability to work in a team</w:t>
                      </w: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:rsidR="003320B9" w:rsidRPr="003320B9" w:rsidRDefault="003320B9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  <w:r w:rsidRPr="003320B9">
                        <w:rPr>
                          <w:rFonts w:ascii="Arial" w:hAnsi="Arial" w:cs="Arial"/>
                          <w:sz w:val="22"/>
                          <w:szCs w:val="24"/>
                        </w:rPr>
                        <w:t>Readiness to travel to Japan during detector commissioning</w:t>
                      </w:r>
                      <w:r w:rsidR="00BF2239">
                        <w:rPr>
                          <w:rFonts w:ascii="Arial" w:hAnsi="Arial" w:cs="Arial"/>
                          <w:sz w:val="22"/>
                          <w:szCs w:val="24"/>
                        </w:rPr>
                        <w:t xml:space="preserve"> periods</w:t>
                      </w:r>
                      <w:r w:rsidRPr="003320B9">
                        <w:rPr>
                          <w:rFonts w:ascii="Arial" w:hAnsi="Arial" w:cs="Arial"/>
                          <w:sz w:val="22"/>
                          <w:szCs w:val="24"/>
                        </w:rPr>
                        <w:t xml:space="preserve"> and for data taking</w:t>
                      </w:r>
                    </w:p>
                    <w:p w:rsidR="00486DFE" w:rsidRPr="003320B9" w:rsidRDefault="00486DFE" w:rsidP="003320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3320B9">
        <w:rPr>
          <w:rFonts w:ascii="Arial" w:hAnsi="Arial" w:cs="Arial"/>
          <w:sz w:val="22"/>
        </w:rPr>
        <w:t>Hamburg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  <w:r w:rsidR="00C46EAD">
        <w:rPr>
          <w:rFonts w:ascii="Arial" w:hAnsi="Arial" w:cs="Arial"/>
          <w:sz w:val="22"/>
        </w:rPr>
        <w:t xml:space="preserve"> 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6DFE" w:rsidRPr="00486DFE" w:rsidRDefault="00553C85" w:rsidP="003945D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bookmarkStart w:id="0" w:name="_GoBack"/>
      <w:bookmarkEnd w:id="0"/>
    </w:p>
    <w:sectPr w:rsidR="00486DFE" w:rsidRPr="00486DFE" w:rsidSect="00F9123A">
      <w:headerReference w:type="default" r:id="rId10"/>
      <w:type w:val="continuous"/>
      <w:pgSz w:w="11906" w:h="16838" w:code="9"/>
      <w:pgMar w:top="1134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5C" w:rsidRDefault="00C9425C">
      <w:r>
        <w:separator/>
      </w:r>
    </w:p>
  </w:endnote>
  <w:endnote w:type="continuationSeparator" w:id="0">
    <w:p w:rsidR="00C9425C" w:rsidRDefault="00C9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5C" w:rsidRDefault="00C9425C">
      <w:r>
        <w:separator/>
      </w:r>
    </w:p>
  </w:footnote>
  <w:footnote w:type="continuationSeparator" w:id="0">
    <w:p w:rsidR="00C9425C" w:rsidRDefault="00C9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52713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86DF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123A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320B9"/>
    <w:rsid w:val="00342F67"/>
    <w:rsid w:val="003900D0"/>
    <w:rsid w:val="003945D1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2713C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67E08"/>
    <w:rsid w:val="006911AF"/>
    <w:rsid w:val="006B2159"/>
    <w:rsid w:val="006D4D56"/>
    <w:rsid w:val="00746046"/>
    <w:rsid w:val="00793FB4"/>
    <w:rsid w:val="007A673C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BF2239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9123A"/>
    <w:rsid w:val="00FA47BE"/>
    <w:rsid w:val="00FF152E"/>
    <w:rsid w:val="00FF7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arsten.niebuhr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42851-73B7-4538-A2D6-08C95E57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3</cp:revision>
  <cp:lastPrinted>2006-08-08T10:33:00Z</cp:lastPrinted>
  <dcterms:created xsi:type="dcterms:W3CDTF">2015-04-29T10:35:00Z</dcterms:created>
  <dcterms:modified xsi:type="dcterms:W3CDTF">2015-04-29T12:22:00Z</dcterms:modified>
</cp:coreProperties>
</file>